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1A" w:rsidRDefault="00530C1A" w:rsidP="00530C1A">
      <w:pPr>
        <w:pStyle w:val="Normal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II Krakowski Konkurs Wiedzy o Zdrowym Żywieniu</w:t>
      </w:r>
    </w:p>
    <w:p w:rsidR="0046495E" w:rsidRDefault="00530C1A" w:rsidP="00530C1A">
      <w:pPr>
        <w:pStyle w:val="Normal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Projekt realizowany we współpracy </w:t>
      </w:r>
    </w:p>
    <w:p w:rsidR="00530C1A" w:rsidRDefault="00530C1A" w:rsidP="00530C1A">
      <w:pPr>
        <w:pStyle w:val="Normal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 Pełnomocnikiem Prezydenta Miasta Krakowa ds. Rodziny</w:t>
      </w:r>
    </w:p>
    <w:p w:rsidR="00530C1A" w:rsidRDefault="00530C1A" w:rsidP="00530C1A">
      <w:pPr>
        <w:pStyle w:val="Normal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WYNIKI II ETAPU</w:t>
      </w:r>
    </w:p>
    <w:p w:rsidR="00530C1A" w:rsidRDefault="00530C1A" w:rsidP="00530C1A">
      <w:pPr>
        <w:pStyle w:val="Normal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30C1A" w:rsidRDefault="00ED00CB" w:rsidP="00530C1A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teście</w:t>
      </w:r>
      <w:r w:rsidR="00530C1A">
        <w:rPr>
          <w:rFonts w:ascii="Times New Roman" w:eastAsia="Calibri" w:hAnsi="Times New Roman"/>
        </w:rPr>
        <w:t xml:space="preserve"> II etapu </w:t>
      </w:r>
      <w:r>
        <w:rPr>
          <w:rFonts w:ascii="Times New Roman" w:eastAsia="Calibri" w:hAnsi="Times New Roman"/>
        </w:rPr>
        <w:t xml:space="preserve">Krakowskiego </w:t>
      </w:r>
      <w:r w:rsidR="00530C1A">
        <w:rPr>
          <w:rFonts w:ascii="Times New Roman" w:eastAsia="Calibri" w:hAnsi="Times New Roman"/>
        </w:rPr>
        <w:t xml:space="preserve">Konkursu </w:t>
      </w:r>
      <w:r>
        <w:rPr>
          <w:rFonts w:ascii="Times New Roman" w:eastAsia="Calibri" w:hAnsi="Times New Roman"/>
        </w:rPr>
        <w:t xml:space="preserve">Wiedzy o Zdrowym Żywieniu, który odbył się </w:t>
      </w:r>
      <w:r w:rsidR="00530C1A">
        <w:rPr>
          <w:rFonts w:ascii="Times New Roman" w:eastAsia="Calibri" w:hAnsi="Times New Roman"/>
        </w:rPr>
        <w:t>w Młodzieżowym Domu Kultury im. K. I. Gałczyńskiego</w:t>
      </w:r>
      <w:r>
        <w:rPr>
          <w:rFonts w:ascii="Times New Roman" w:eastAsia="Calibri" w:hAnsi="Times New Roman"/>
        </w:rPr>
        <w:t xml:space="preserve">, 25 grudnia 2022, </w:t>
      </w:r>
      <w:r w:rsidR="00530C1A">
        <w:rPr>
          <w:rFonts w:ascii="Times New Roman" w:eastAsia="Calibri" w:hAnsi="Times New Roman"/>
        </w:rPr>
        <w:t xml:space="preserve"> najwięcej punktów zdobyli i otrzymują równorzędne nagrody uczniowie</w:t>
      </w:r>
      <w:r>
        <w:rPr>
          <w:rFonts w:ascii="Times New Roman" w:eastAsia="Calibri" w:hAnsi="Times New Roman"/>
        </w:rPr>
        <w:t>:</w:t>
      </w:r>
    </w:p>
    <w:p w:rsidR="00ED00CB" w:rsidRDefault="00ED00CB" w:rsidP="00530C1A">
      <w:pPr>
        <w:pStyle w:val="Normal"/>
        <w:rPr>
          <w:rFonts w:ascii="Times New Roman" w:eastAsia="Calibri" w:hAnsi="Times New Roman"/>
        </w:rPr>
      </w:pPr>
    </w:p>
    <w:p w:rsidR="00E016B4" w:rsidRDefault="00530C1A" w:rsidP="00530C1A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1. Rozalia </w:t>
      </w:r>
      <w:proofErr w:type="spellStart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Cetera</w:t>
      </w:r>
      <w:proofErr w:type="spellEnd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– Szkoła Podstawowa nr 25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2. </w:t>
      </w:r>
      <w:proofErr w:type="spellStart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Laila</w:t>
      </w:r>
      <w:proofErr w:type="spellEnd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Ropek</w:t>
      </w:r>
      <w:proofErr w:type="spellEnd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– Szkoła Podstawowa nr 123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3. Zofia Kościelniak – Szkoła Podstawowa nr 25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4. Mateusz Talowski – Szkoła Podstawowa nr 89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5. Kornelia </w:t>
      </w:r>
      <w:proofErr w:type="spellStart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Przebinda</w:t>
      </w:r>
      <w:proofErr w:type="spellEnd"/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– Szkoła Podstawowa nr 25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6. Blanka Jodłowska – Szkoła Podstawowa nr 89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7. Joanna Bartnik 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–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zkoła 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odstawowa nr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25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8. Eryk Szkaradek 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–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zkoła 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odstawowa nr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123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9. Jadwiga Papiernik 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–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zkoła 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odstawowa nr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25</w:t>
      </w:r>
      <w:r w:rsidRPr="00ED00C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10. Emilia Fila 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–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zkoła 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</w:t>
      </w:r>
      <w:r w:rsidR="00ED00CB"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odstawowa nr</w:t>
      </w:r>
      <w:r w:rsidRP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89</w:t>
      </w:r>
      <w:r w:rsidR="00ED00C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</w:p>
    <w:p w:rsidR="00ED00CB" w:rsidRPr="00ED00CB" w:rsidRDefault="00ED00CB" w:rsidP="00530C1A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D00CB" w:rsidRDefault="00ED00CB" w:rsidP="00530C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0CB">
        <w:rPr>
          <w:rFonts w:ascii="Times New Roman" w:hAnsi="Times New Roman" w:cs="Times New Roman"/>
          <w:b/>
          <w:color w:val="FF0000"/>
          <w:sz w:val="24"/>
          <w:szCs w:val="24"/>
        </w:rPr>
        <w:t>Laureatów zapraszamy na spotkanie, które odbędzie się w Sali Obrad Urzędu Miasta Krakowa, przy placu Wszystkich Świętych, w poniedziałek, 5 grudnia, o godzinie</w:t>
      </w:r>
      <w:r w:rsidR="003A2D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10.00</w:t>
      </w:r>
    </w:p>
    <w:p w:rsidR="00ED00CB" w:rsidRPr="00ED00CB" w:rsidRDefault="00ED00CB" w:rsidP="00530C1A">
      <w:pPr>
        <w:rPr>
          <w:rFonts w:ascii="Times New Roman" w:hAnsi="Times New Roman" w:cs="Times New Roman"/>
          <w:sz w:val="24"/>
          <w:szCs w:val="24"/>
        </w:rPr>
      </w:pPr>
      <w:r w:rsidRPr="00ED00CB">
        <w:rPr>
          <w:rFonts w:ascii="Times New Roman" w:hAnsi="Times New Roman" w:cs="Times New Roman"/>
          <w:sz w:val="24"/>
          <w:szCs w:val="24"/>
        </w:rPr>
        <w:t>Gratulujemy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ED00CB" w:rsidRPr="00ED00CB" w:rsidSect="007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F87"/>
    <w:multiLevelType w:val="hybridMultilevel"/>
    <w:tmpl w:val="0F466A20"/>
    <w:lvl w:ilvl="0" w:tplc="D9D416D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2C363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C1A"/>
    <w:rsid w:val="003A2D5A"/>
    <w:rsid w:val="003F1C46"/>
    <w:rsid w:val="0046495E"/>
    <w:rsid w:val="00530C1A"/>
    <w:rsid w:val="00617CAA"/>
    <w:rsid w:val="007F07DF"/>
    <w:rsid w:val="00ED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1A"/>
    <w:pPr>
      <w:ind w:left="720"/>
      <w:contextualSpacing/>
    </w:pPr>
  </w:style>
  <w:style w:type="paragraph" w:customStyle="1" w:styleId="Normal">
    <w:name w:val="Normal"/>
    <w:rsid w:val="00530C1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2022-11-29T16:13:00Z</dcterms:created>
  <dcterms:modified xsi:type="dcterms:W3CDTF">2022-11-29T16:39:00Z</dcterms:modified>
</cp:coreProperties>
</file>