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16" w:rsidRDefault="00002E3D">
      <w:pPr>
        <w:tabs>
          <w:tab w:val="center" w:pos="6138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610868" cy="9144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8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/>
        </w:rPr>
        <w:tab/>
        <w:t xml:space="preserve">                                                                                                          Załącznik 1  </w:t>
      </w:r>
    </w:p>
    <w:p w:rsidR="00257616" w:rsidRDefault="00002E3D">
      <w:pPr>
        <w:spacing w:after="391" w:line="259" w:lineRule="auto"/>
        <w:ind w:left="0" w:firstLine="0"/>
      </w:pPr>
      <w:r>
        <w:rPr>
          <w:color w:val="1F3864"/>
        </w:rPr>
        <w:t xml:space="preserve"> </w:t>
      </w:r>
    </w:p>
    <w:p w:rsidR="00257616" w:rsidRDefault="00002E3D">
      <w:pPr>
        <w:spacing w:after="150" w:line="251" w:lineRule="auto"/>
        <w:ind w:left="2246" w:hanging="2184"/>
      </w:pPr>
      <w:r>
        <w:rPr>
          <w:color w:val="1F3864"/>
          <w:sz w:val="28"/>
        </w:rPr>
        <w:t xml:space="preserve">Postępowanie w przypadku podejrzenia zakażenia  u pracowników lub uczestników zajęć   Młodzieżowego Domu Kultury im. </w:t>
      </w:r>
      <w:r>
        <w:rPr>
          <w:color w:val="1F3864"/>
          <w:sz w:val="28"/>
        </w:rPr>
        <w:t xml:space="preserve">K.I. </w:t>
      </w:r>
      <w:r>
        <w:rPr>
          <w:color w:val="1F3864"/>
          <w:sz w:val="28"/>
        </w:rPr>
        <w:t xml:space="preserve">Gałczyńskiego </w:t>
      </w:r>
    </w:p>
    <w:p w:rsidR="00257616" w:rsidRDefault="00002E3D">
      <w:pPr>
        <w:numPr>
          <w:ilvl w:val="0"/>
          <w:numId w:val="1"/>
        </w:numPr>
        <w:spacing w:after="160" w:line="280" w:lineRule="auto"/>
        <w:ind w:hanging="360"/>
      </w:pPr>
      <w:r>
        <w:rPr>
          <w:u w:val="single" w:color="000000"/>
        </w:rPr>
        <w:t>Do pracy w MDK  mogą przychodzić jedynie zdrowe osoby, bez jakichkolwiek objawów</w:t>
      </w:r>
      <w:r>
        <w:t xml:space="preserve"> </w:t>
      </w:r>
      <w:r>
        <w:rPr>
          <w:u w:val="single" w:color="000000"/>
        </w:rPr>
        <w:t>wskazujących na chorobę zakaźną.</w:t>
      </w:r>
      <w:r>
        <w:t xml:space="preserve"> </w:t>
      </w:r>
    </w:p>
    <w:p w:rsidR="00257616" w:rsidRDefault="00002E3D">
      <w:pPr>
        <w:numPr>
          <w:ilvl w:val="0"/>
          <w:numId w:val="1"/>
        </w:numPr>
        <w:ind w:hanging="360"/>
      </w:pPr>
      <w:r>
        <w:t>Proced</w:t>
      </w:r>
      <w:r>
        <w:t xml:space="preserve">ura postępowania na wypadek zakażenia </w:t>
      </w:r>
      <w:proofErr w:type="spellStart"/>
      <w:r>
        <w:t>koronawirusem</w:t>
      </w:r>
      <w:proofErr w:type="spellEnd"/>
      <w:r>
        <w:t xml:space="preserve"> lub zachorowania na COVID-19: </w:t>
      </w:r>
    </w:p>
    <w:p w:rsidR="00257616" w:rsidRDefault="00002E3D">
      <w:pPr>
        <w:numPr>
          <w:ilvl w:val="1"/>
          <w:numId w:val="1"/>
        </w:numPr>
        <w:spacing w:after="10"/>
        <w:ind w:hanging="360"/>
      </w:pPr>
      <w:r>
        <w:t xml:space="preserve">W przypadku wystąpienia u pracownika będącego na stanowisku pracy niepokojących objawów sugerujących zakażenie </w:t>
      </w:r>
      <w:proofErr w:type="spellStart"/>
      <w:r>
        <w:t>koronawirusem</w:t>
      </w:r>
      <w:proofErr w:type="spellEnd"/>
      <w:r>
        <w:t xml:space="preserve"> należy niezwłocznie odsunąć go</w:t>
      </w:r>
    </w:p>
    <w:p w:rsidR="00257616" w:rsidRDefault="00002E3D">
      <w:pPr>
        <w:spacing w:after="13"/>
        <w:ind w:left="730"/>
      </w:pPr>
      <w:r>
        <w:t xml:space="preserve">od pracy. </w:t>
      </w:r>
      <w:r>
        <w:t xml:space="preserve">Należy wstrzymać przyjmowanie kolejnych grup uczestników, powiadomić </w:t>
      </w:r>
    </w:p>
    <w:p w:rsidR="00257616" w:rsidRDefault="00002E3D">
      <w:pPr>
        <w:ind w:left="730"/>
      </w:pPr>
      <w:r>
        <w:t xml:space="preserve">właściwą miejscowo powiatową stację sanitarno-epidemiologiczną i stosować się ściśle                    do wydawanych instrukcji i poleceń. </w:t>
      </w:r>
    </w:p>
    <w:p w:rsidR="00257616" w:rsidRDefault="00002E3D">
      <w:pPr>
        <w:numPr>
          <w:ilvl w:val="1"/>
          <w:numId w:val="1"/>
        </w:numPr>
        <w:ind w:hanging="360"/>
      </w:pPr>
      <w:r>
        <w:t>Obszar, w którym poruszał si</w:t>
      </w:r>
      <w:r>
        <w:t>ę i przebywał pracownik, należy poddać gruntownemu sprzątaniu, zgodnie z funkcjonującymi w podmiocie procedurami oraz zdezynfekować powierzchnie dotykowe (klamki, poręcze, uchwyty itp.) oraz zastosować się do indywidualnych zaleceń wydanych przez inspektor</w:t>
      </w:r>
      <w:r>
        <w:t xml:space="preserve">at sanitarny. </w:t>
      </w:r>
    </w:p>
    <w:p w:rsidR="00257616" w:rsidRDefault="00002E3D">
      <w:pPr>
        <w:numPr>
          <w:ilvl w:val="1"/>
          <w:numId w:val="1"/>
        </w:numPr>
        <w:ind w:hanging="360"/>
      </w:pPr>
      <w:r>
        <w:t xml:space="preserve">W przypadku wystąpienia u uczestnika  będącego na zajęciach w MDK niepokojących objawów sugerujących zakażenie </w:t>
      </w:r>
      <w:proofErr w:type="spellStart"/>
      <w:r>
        <w:t>koronawirusem</w:t>
      </w:r>
      <w:proofErr w:type="spellEnd"/>
      <w:r>
        <w:t xml:space="preserve"> należy niezwłocznie odsunąć go</w:t>
      </w:r>
      <w:r>
        <w:t xml:space="preserve"> od zajęć. Należy niezwłocznie powiadomić rodziców/ opiekun</w:t>
      </w:r>
      <w:r>
        <w:t>ów prawnych , powiadomić właściwą miejscowo powiatową stację sanitarno-epidemiologiczną i stosować się ściśle</w:t>
      </w:r>
      <w:r>
        <w:t xml:space="preserve"> do wydawanych instrukcji i </w:t>
      </w:r>
      <w:r>
        <w:t xml:space="preserve">poleceń.  Należy wstrzymać przyjmowanie kolejnych grup uczestników. </w:t>
      </w:r>
    </w:p>
    <w:p w:rsidR="00257616" w:rsidRDefault="00002E3D">
      <w:pPr>
        <w:numPr>
          <w:ilvl w:val="1"/>
          <w:numId w:val="1"/>
        </w:numPr>
        <w:ind w:hanging="360"/>
      </w:pPr>
      <w:r>
        <w:t>Należy pracownika lub uczestni</w:t>
      </w:r>
      <w:r>
        <w:t xml:space="preserve">ka odizolować w wyznaczonym pomieszczeniu: </w:t>
      </w:r>
    </w:p>
    <w:p w:rsidR="00257616" w:rsidRDefault="00002E3D">
      <w:pPr>
        <w:numPr>
          <w:ilvl w:val="2"/>
          <w:numId w:val="1"/>
        </w:numPr>
        <w:ind w:hanging="140"/>
      </w:pPr>
      <w:r>
        <w:t xml:space="preserve">Beskidzka 30 – Izolatorium – pomieszczenie na zapleczu Sali widowiskowej  </w:t>
      </w:r>
    </w:p>
    <w:p w:rsidR="00257616" w:rsidRDefault="00002E3D">
      <w:pPr>
        <w:numPr>
          <w:ilvl w:val="2"/>
          <w:numId w:val="1"/>
        </w:numPr>
        <w:ind w:hanging="140"/>
      </w:pPr>
      <w:r>
        <w:t xml:space="preserve">Wrzosy 57 –  Izolatorium - pomieszczenie nr 8 </w:t>
      </w:r>
    </w:p>
    <w:p w:rsidR="00257616" w:rsidRDefault="00002E3D">
      <w:pPr>
        <w:ind w:left="730"/>
      </w:pPr>
      <w:r>
        <w:t>Osoba odizolowana musi przebywać w maseczce . Do czasu przybycia rodziców/ opiekunów dziec</w:t>
      </w:r>
      <w:r>
        <w:t>ko pozostaje pod opieką nauczyciela , który zachowuje bezpieczną odległość ) min. 2 metry i </w:t>
      </w:r>
      <w:r>
        <w:t xml:space="preserve">ma zakryte usta i nos. </w:t>
      </w:r>
    </w:p>
    <w:p w:rsidR="00257616" w:rsidRDefault="00002E3D">
      <w:pPr>
        <w:ind w:left="730"/>
      </w:pPr>
      <w:r>
        <w:t xml:space="preserve">Pomieszczenie należy dokładnie wydezynfekować  . </w:t>
      </w:r>
    </w:p>
    <w:p w:rsidR="00257616" w:rsidRDefault="00002E3D">
      <w:pPr>
        <w:numPr>
          <w:ilvl w:val="1"/>
          <w:numId w:val="1"/>
        </w:numPr>
        <w:ind w:hanging="360"/>
      </w:pPr>
      <w:r>
        <w:t>Należy stosować się do zaleceń państwowego powiatowego inspektora sanitarnego przy ustalan</w:t>
      </w:r>
      <w:r>
        <w:t xml:space="preserve">iu, czy należy wdrożyć dodatkowe procedury biorąc pod uwagę zaistniały przypadek. </w:t>
      </w:r>
    </w:p>
    <w:p w:rsidR="00257616" w:rsidRDefault="00002E3D">
      <w:pPr>
        <w:numPr>
          <w:ilvl w:val="1"/>
          <w:numId w:val="1"/>
        </w:numPr>
        <w:spacing w:after="0" w:line="383" w:lineRule="auto"/>
        <w:ind w:hanging="360"/>
      </w:pPr>
      <w:r>
        <w:t>W przypadku wątpliwości należy zwrócić się do właściwej powiatowej stacji</w:t>
      </w:r>
      <w:r>
        <w:t xml:space="preserve"> sanitarno-epidemiologicznej w celu konsultacji lub uzyskania porady. </w:t>
      </w:r>
    </w:p>
    <w:p w:rsidR="00257616" w:rsidRDefault="00002E3D">
      <w:pPr>
        <w:spacing w:after="0" w:line="259" w:lineRule="auto"/>
        <w:ind w:left="360" w:firstLine="0"/>
      </w:pPr>
      <w:r>
        <w:t xml:space="preserve"> </w:t>
      </w:r>
      <w:bookmarkStart w:id="0" w:name="_GoBack"/>
      <w:bookmarkEnd w:id="0"/>
    </w:p>
    <w:p w:rsidR="00257616" w:rsidRDefault="00002E3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257616">
      <w:pgSz w:w="11906" w:h="16838"/>
      <w:pgMar w:top="720" w:right="78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53B5"/>
    <w:multiLevelType w:val="hybridMultilevel"/>
    <w:tmpl w:val="36C69338"/>
    <w:lvl w:ilvl="0" w:tplc="7724133A">
      <w:start w:val="1"/>
      <w:numFmt w:val="bullet"/>
      <w:lvlText w:val="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2555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CCFA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0778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083A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8D0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C4E5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07E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A1EE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16"/>
    <w:rsid w:val="00002E3D"/>
    <w:rsid w:val="002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E5C4"/>
  <w15:docId w15:val="{D1234A4A-EB6B-413D-BEF4-63D2522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1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reakcja na podejrzenie zaka|eniem IX 20-21.docx</dc:title>
  <dc:subject/>
  <dc:creator>Antoni</dc:creator>
  <cp:keywords/>
  <cp:lastModifiedBy>Antoni Mazur</cp:lastModifiedBy>
  <cp:revision>2</cp:revision>
  <dcterms:created xsi:type="dcterms:W3CDTF">2021-08-26T13:44:00Z</dcterms:created>
  <dcterms:modified xsi:type="dcterms:W3CDTF">2021-08-26T13:44:00Z</dcterms:modified>
</cp:coreProperties>
</file>